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End w:id="0"/>
    <w:p w14:paraId="78DC2824" w14:textId="77777777" w:rsidR="003708EB" w:rsidRDefault="00000000">
      <w:pPr>
        <w:spacing w:line="560" w:lineRule="exact"/>
        <w:jc w:val="center"/>
        <w:rPr>
          <w:rFonts w:ascii="方正小标宋简体" w:eastAsia="方正小标宋简体" w:hAnsi="华文中宋" w:hint="eastAsia"/>
          <w:color w:val="000000"/>
          <w:sz w:val="44"/>
          <w:szCs w:val="40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0"/>
        </w:rPr>
        <w:t>中国新闻奖参评作品推荐表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75"/>
        <w:gridCol w:w="548"/>
        <w:gridCol w:w="967"/>
        <w:gridCol w:w="1734"/>
        <w:gridCol w:w="1033"/>
        <w:gridCol w:w="101"/>
        <w:gridCol w:w="1559"/>
        <w:gridCol w:w="209"/>
        <w:gridCol w:w="950"/>
        <w:gridCol w:w="1692"/>
      </w:tblGrid>
      <w:tr w:rsidR="003708EB" w14:paraId="18D6E9DF" w14:textId="77777777">
        <w:trPr>
          <w:trHeight w:val="680"/>
          <w:jc w:val="center"/>
        </w:trPr>
        <w:tc>
          <w:tcPr>
            <w:tcW w:w="1002" w:type="dxa"/>
            <w:vAlign w:val="center"/>
          </w:tcPr>
          <w:p w14:paraId="5ABEFC26" w14:textId="6435DEB5" w:rsidR="003708EB" w:rsidRDefault="00E63416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4357" w:type="dxa"/>
            <w:gridSpan w:val="5"/>
            <w:vAlign w:val="center"/>
          </w:tcPr>
          <w:p w14:paraId="45A1FDE6" w14:textId="77777777" w:rsidR="003708EB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我国深水油气勘探开发能力实现历史性跨越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C40CD76" w14:textId="77777777" w:rsidR="002A022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</w:t>
            </w:r>
          </w:p>
          <w:p w14:paraId="67D32AAB" w14:textId="6DF21C9E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642" w:type="dxa"/>
            <w:gridSpan w:val="2"/>
            <w:vAlign w:val="center"/>
          </w:tcPr>
          <w:p w14:paraId="7E4CF823" w14:textId="0F6972ED" w:rsidR="003708EB" w:rsidRDefault="00000000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消息</w:t>
            </w:r>
            <w:proofErr w:type="spellStart"/>
            <w:proofErr w:type="spellEnd"/>
          </w:p>
        </w:tc>
      </w:tr>
      <w:tr w:rsidR="009E50E8" w14:paraId="107BA35F" w14:textId="77777777">
        <w:trPr>
          <w:trHeight w:val="680"/>
          <w:jc w:val="center"/>
        </w:trPr>
        <w:tc>
          <w:tcPr>
            <w:tcW w:w="1002" w:type="dxa"/>
            <w:vMerge w:val="restart"/>
            <w:vAlign w:val="center"/>
          </w:tcPr>
          <w:p w14:paraId="1B56B98C" w14:textId="421BEAF2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字数时长</w:t>
            </w:r>
          </w:p>
        </w:tc>
        <w:tc>
          <w:tcPr>
            <w:tcW w:w="4357" w:type="dxa"/>
            <w:gridSpan w:val="5"/>
            <w:vMerge w:val="restart"/>
            <w:vAlign w:val="center"/>
          </w:tcPr>
          <w:p w14:paraId="6BD55E6C" w14:textId="77777777" w:rsidR="009E50E8" w:rsidRDefault="009E50E8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943字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28ADC9CE" w14:textId="19465AB9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2"/>
            <w:vAlign w:val="center"/>
          </w:tcPr>
          <w:p w14:paraId="380E153C" w14:textId="34A5DEFE" w:rsidR="009E50E8" w:rsidRDefault="009E50E8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  <w:tr w:rsidR="009E50E8" w14:paraId="664E6395" w14:textId="77777777">
        <w:trPr>
          <w:trHeight w:val="680"/>
          <w:jc w:val="center"/>
        </w:trPr>
        <w:tc>
          <w:tcPr>
            <w:tcW w:w="1002" w:type="dxa"/>
            <w:vMerge/>
            <w:vAlign w:val="center"/>
          </w:tcPr>
          <w:p w14:paraId="182ED6A3" w14:textId="77777777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5"/>
            <w:vMerge/>
            <w:vAlign w:val="center"/>
          </w:tcPr>
          <w:p w14:paraId="57ECECED" w14:textId="77777777" w:rsidR="009E50E8" w:rsidRDefault="009E50E8">
            <w:pPr>
              <w:spacing w:line="4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374A2567" w14:textId="61124D81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2"/>
            <w:vAlign w:val="center"/>
          </w:tcPr>
          <w:p w14:paraId="3289AA13" w14:textId="361E2E05" w:rsidR="009E50E8" w:rsidRDefault="009E50E8">
            <w:pPr>
              <w:spacing w:line="24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中文</w:t>
            </w:r>
            <w:proofErr w:type="spellStart"/>
            <w:proofErr w:type="spellEnd"/>
          </w:p>
        </w:tc>
      </w:tr>
      <w:tr w:rsidR="003708EB" w14:paraId="55C6AE2C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19439FF0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  <w:p w14:paraId="0D11EC3E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 w:rsidRPr="00176CD8">
              <w:rPr>
                <w:rFonts w:ascii="华文中宋" w:eastAsia="华文中宋" w:hAnsi="华文中宋" w:hint="eastAsia"/>
                <w:color w:val="000000"/>
                <w:sz w:val="22"/>
              </w:rPr>
              <w:t>（主创人员）</w:t>
            </w:r>
          </w:p>
        </w:tc>
        <w:tc>
          <w:tcPr>
            <w:tcW w:w="3734" w:type="dxa"/>
            <w:gridSpan w:val="3"/>
            <w:vAlign w:val="center"/>
          </w:tcPr>
          <w:p w14:paraId="5BCD230F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陈熠文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2A1653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2"/>
            <w:vAlign w:val="center"/>
          </w:tcPr>
          <w:p w14:paraId="430548DE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戴传知、冯哲、姜啸啸</w:t>
            </w:r>
            <w:proofErr w:type="spellStart"/>
            <w:proofErr w:type="spellEnd"/>
          </w:p>
        </w:tc>
      </w:tr>
      <w:tr w:rsidR="003708EB" w14:paraId="36B34C97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34EA9A7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3"/>
            <w:vAlign w:val="center"/>
          </w:tcPr>
          <w:p w14:paraId="07FB954D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《中国海洋石油报》社有限公司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A27846B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发布端/账号/</w:t>
            </w:r>
          </w:p>
          <w:p w14:paraId="43FFF6E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2"/>
            <w:vAlign w:val="center"/>
          </w:tcPr>
          <w:p w14:paraId="421374FE" w14:textId="77777777" w:rsidR="003708EB" w:rsidRDefault="00000000"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《中国海洋石油报》</w:t>
            </w:r>
            <w:proofErr w:type="spellStart"/>
            <w:proofErr w:type="spellEnd"/>
          </w:p>
        </w:tc>
      </w:tr>
      <w:tr w:rsidR="003708EB" w14:paraId="49468AEA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22833B5" w14:textId="77777777" w:rsidR="00D65E84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1B079C1" w14:textId="1B548C36" w:rsidR="003708EB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734" w:type="dxa"/>
            <w:gridSpan w:val="3"/>
            <w:vAlign w:val="center"/>
          </w:tcPr>
          <w:p w14:paraId="55424DEE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《中国海洋石油报》一版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3D9D3F44" w14:textId="77777777" w:rsidR="00443BB2" w:rsidRDefault="00443BB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发布</w:t>
            </w:r>
          </w:p>
          <w:p w14:paraId="7D93ADDF" w14:textId="7532EC39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642" w:type="dxa"/>
            <w:gridSpan w:val="2"/>
            <w:vAlign w:val="center"/>
          </w:tcPr>
          <w:p w14:paraId="6932FE6D" w14:textId="77777777" w:rsidR="003708EB" w:rsidRDefault="00000000">
            <w:pPr>
              <w:spacing w:line="260" w:lineRule="exact"/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2025年11月28日</w:t>
            </w:r>
            <w:proofErr w:type="spellStart"/>
            <w:proofErr w:type="spellEnd"/>
          </w:p>
        </w:tc>
      </w:tr>
      <w:tr w:rsidR="003708EB" w14:paraId="1EF5276D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228BE41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新媒体</w:t>
            </w:r>
          </w:p>
          <w:p w14:paraId="3D8C7415" w14:textId="52B322F9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作品</w:t>
            </w:r>
            <w:r w:rsidR="008E3334"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链接</w:t>
            </w:r>
          </w:p>
        </w:tc>
        <w:tc>
          <w:tcPr>
            <w:tcW w:w="3734" w:type="dxa"/>
            <w:gridSpan w:val="3"/>
            <w:vAlign w:val="center"/>
          </w:tcPr>
          <w:p w14:paraId="6B0A2C4E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5FBEBF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是否为</w:t>
            </w:r>
          </w:p>
          <w:p w14:paraId="33244589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2"/>
            <w:vAlign w:val="center"/>
          </w:tcPr>
          <w:p w14:paraId="04A9F235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  <w:proofErr w:type="spellStart"/>
            <w:proofErr w:type="spellEnd"/>
          </w:p>
        </w:tc>
      </w:tr>
      <w:tr w:rsidR="003708EB" w14:paraId="422313C8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6819B9F3" w14:textId="30CA20D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  <w:p w14:paraId="52638F91" w14:textId="5E7468D3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09CD6905" w14:textId="0452257A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60EA25B2" w14:textId="422AF051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70974FD1" w14:textId="683E896C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  <w:p w14:paraId="6E55EE5A" w14:textId="24D05AF7" w:rsidR="003708EB" w:rsidRDefault="00000000">
            <w:pPr>
              <w:spacing w:line="3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9"/>
            <w:vAlign w:val="center"/>
          </w:tcPr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该作品为《中国海洋石油报》“十四五”数据观的系列作品之一，聚焦海洋油气勘探开发终极殿堂“深水”，系统梳理了“十四五”以来我国深水油气勘探开发领域的重大突破，全景式展现中国海油在深水勘探理论、核心装备自主研发及深水产能跃升等方面的历史性成就。作品以一个新闻点出发，以小见大地撕开了现象背后的本质，从多元维度多个方面展现了中国在油气产量保障、产业链自主可控能力和技术能力的历史性跨越，是一篇平衡了专业性与可读性的闪烁着科技光辉的经济报道作品。</w:t>
            </w:r>
          </w:p>
        </w:tc>
      </w:tr>
      <w:tr w:rsidR="002366A4" w14:paraId="1F7FF8ED" w14:textId="77777777" w:rsidTr="000F02B2">
        <w:trPr>
          <w:trHeight w:val="476"/>
          <w:jc w:val="center"/>
        </w:trPr>
        <w:tc>
          <w:tcPr>
            <w:tcW w:w="1077" w:type="dxa"/>
            <w:gridSpan w:val="2"/>
            <w:vMerge w:val="restart"/>
            <w:vAlign w:val="center"/>
          </w:tcPr>
          <w:p w14:paraId="653CDBA2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419DB124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441E13E8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36788959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2"/>
            <w:vAlign w:val="center"/>
          </w:tcPr>
          <w:p w14:paraId="73CEDA10" w14:textId="77777777" w:rsidR="002366A4" w:rsidRDefault="002366A4" w:rsidP="008E4803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21A76A2" w14:textId="61907F49" w:rsidR="002366A4" w:rsidRDefault="002366A4" w:rsidP="008E480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7"/>
            <w:vAlign w:val="center"/>
          </w:tcPr>
          <w:p w14:paraId="19799B3A" w14:textId="1E1D0868" w:rsidR="002366A4" w:rsidRDefault="002366A4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</w:p>
        </w:tc>
      </w:tr>
      <w:tr w:rsidR="003708EB" w14:paraId="36A3D0E6" w14:textId="77777777" w:rsidTr="00D046C9">
        <w:trPr>
          <w:trHeight w:hRule="exact" w:val="872"/>
          <w:jc w:val="center"/>
        </w:trPr>
        <w:tc>
          <w:tcPr>
            <w:tcW w:w="1077" w:type="dxa"/>
            <w:gridSpan w:val="2"/>
            <w:vMerge/>
            <w:vAlign w:val="center"/>
          </w:tcPr>
          <w:p w14:paraId="1E3CC7DF" w14:textId="7777777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515" w:type="dxa"/>
            <w:gridSpan w:val="2"/>
            <w:vAlign w:val="center"/>
          </w:tcPr>
          <w:p w14:paraId="42901B13" w14:textId="77777777" w:rsidR="00907005" w:rsidRDefault="000201A9" w:rsidP="00907005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4D9DB8D" w14:textId="2482A211" w:rsidR="003708EB" w:rsidRDefault="000201A9" w:rsidP="00907005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734" w:type="dxa"/>
            <w:vAlign w:val="center"/>
          </w:tcPr>
          <w:p w14:paraId="6016199D" w14:textId="07D8B35A" w:rsidR="003708EB" w:rsidRDefault="004476C4">
            <w:pPr>
              <w:spacing w:line="280" w:lineRule="exact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  <w:tc>
          <w:tcPr>
            <w:tcW w:w="1134" w:type="dxa"/>
            <w:gridSpan w:val="2"/>
            <w:vAlign w:val="center"/>
          </w:tcPr>
          <w:p w14:paraId="3720AEC7" w14:textId="77777777" w:rsidR="000509B3" w:rsidRDefault="00F47EBA" w:rsidP="004C3A9D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9381E69" w14:textId="385BDC56" w:rsidR="003708EB" w:rsidRDefault="00F47EBA" w:rsidP="004C3A9D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59" w:type="dxa"/>
            <w:vAlign w:val="center"/>
          </w:tcPr>
          <w:p w14:paraId="0DE79966" w14:textId="725FC035" w:rsidR="003708EB" w:rsidRDefault="00D01376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  <w:tc>
          <w:tcPr>
            <w:tcW w:w="1159" w:type="dxa"/>
            <w:gridSpan w:val="2"/>
            <w:vAlign w:val="center"/>
          </w:tcPr>
          <w:p w14:paraId="1C3A1FE3" w14:textId="1B592A6D" w:rsidR="003708EB" w:rsidRDefault="00E548D5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2" w:type="dxa"/>
            <w:vAlign w:val="center"/>
          </w:tcPr>
          <w:p w14:paraId="3EAB920B" w14:textId="4D27FD4E" w:rsidR="003708EB" w:rsidRDefault="006830DB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  <w:tr w:rsidR="003708EB" w14:paraId="14526255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4A1E9440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118D2827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4BEC927E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4BFAC0E1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56A3A5D5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0020F66" w14:textId="77777777" w:rsidR="003708EB" w:rsidRDefault="00000000">
            <w:pPr>
              <w:spacing w:line="340" w:lineRule="exact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︶</w:t>
            </w:r>
          </w:p>
        </w:tc>
        <w:tc>
          <w:tcPr>
            <w:tcW w:w="8793" w:type="dxa"/>
            <w:gridSpan w:val="9"/>
          </w:tcPr>
          <w:p w14:paraId="26DBC18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作品数据扎实权威，采访详尽深入，逻辑完整严密，是一篇闪烁着科技光辉的经济报道，同时兼具专业性与可读性，生动诠释了我国深水油气从“跟跑”到“并跑”的跨越历程。作品发表后，在能源行业系统内外均引起了强烈反响，引发行业强烈共鸣，向公众全景展现了中国深水油气勘探开发从“技术突破”到“产业跨越”的奋进历程，有力提振了行业信心和社会预期。有专家认为，文章真正可贵之处在于揭示了新质生产力从“新质”到“生产力”的转化逻辑，展示了海洋科技“需求牵引研发、研发即时转化”的鲜明特点。作品不仅展现了作者在能源领域扎实的知识储备和功底，同时展现了通过小切口发现重要新闻线索的敏锐嗅觉和深度思考，为能源行业报纸如何聚焦关键核心、展现能源图景、讲述能源故事提供了良好参考。</w:t>
            </w:r>
          </w:p>
          <w:p w14:paraId="1D1D5B45" w14:textId="77777777" w:rsidR="003708EB" w:rsidRDefault="003708EB">
            <w:pPr>
              <w:spacing w:line="360" w:lineRule="exact"/>
              <w:ind w:firstLineChars="1400" w:firstLine="3864"/>
              <w:rPr>
                <w:rFonts w:ascii="华文中宋" w:eastAsia="华文中宋" w:hAnsi="华文中宋" w:hint="eastAsia"/>
                <w:spacing w:val="-2"/>
                <w:sz w:val="28"/>
              </w:rPr>
            </w:pPr>
          </w:p>
          <w:p w14:paraId="7E29C29C" w14:textId="57B2FB05" w:rsidR="003708EB" w:rsidRPr="00412F65" w:rsidRDefault="00000000" w:rsidP="00412F65">
            <w:pPr>
              <w:wordWrap w:val="0"/>
              <w:spacing w:line="360" w:lineRule="exact"/>
              <w:jc w:val="right"/>
              <w:rPr>
                <w:rFonts w:ascii="华文中宋" w:eastAsia="华文中宋" w:hAnsi="华文中宋" w:hint="eastAsia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</w:t>
            </w:r>
            <w:r w:rsidR="0057448B">
              <w:rPr>
                <w:rFonts w:ascii="华文中宋" w:eastAsia="华文中宋" w:hAnsi="华文中宋" w:hint="eastAsia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spacing w:val="-2"/>
                <w:sz w:val="28"/>
              </w:rPr>
              <w:t>：</w:t>
            </w:r>
            <w:r w:rsidR="00412F65">
              <w:rPr>
                <w:rFonts w:ascii="华文中宋" w:eastAsia="华文中宋" w:hAnsi="华文中宋" w:hint="eastAsia"/>
                <w:spacing w:val="-2"/>
                <w:sz w:val="28"/>
              </w:rPr>
              <w:t xml:space="preserve">                    </w:t>
            </w:r>
          </w:p>
          <w:p w14:paraId="0ED9A5B6" w14:textId="77777777" w:rsidR="003708EB" w:rsidRDefault="00000000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  <w:u/>
              </w:rPr>
              <w:t>2026</w:t>
            </w:r>
            <w:r>
              <w:rPr>
                <w:rFonts w:ascii="华文中宋" w:eastAsia="华文中宋" w:hAnsi="华文中宋"/>
                <w:sz w:val="28"/>
                <w:u w:color="auto"/>
              </w:rPr>
              <w:t>年    月    日</w:t>
            </w:r>
          </w:p>
        </w:tc>
      </w:tr>
    </w:tbl>
    <w:p w14:paraId="33BC7BDC" w14:textId="77777777" w:rsidR="003708EB" w:rsidRDefault="00000000">
      <w:r>
        <w:lastRenderedPageBreak/>
        <w:t/>
      </w:r>
      <w:proofErr w:type="spellStart"/>
      <w:proofErr w:type="spellEnd"/>
    </w:p>
    <w:p w14:paraId="745CD0F4" w14:textId="77777777" w:rsidR="003708EB" w:rsidRDefault="003708EB"/>
    <w:sectPr w:rsidR="003708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46295" w14:textId="77777777" w:rsidR="00A3732F" w:rsidRDefault="00A3732F" w:rsidP="00AA6565">
      <w:r>
        <w:separator/>
      </w:r>
    </w:p>
  </w:endnote>
  <w:endnote w:type="continuationSeparator" w:id="0">
    <w:p w14:paraId="4BC88D4A" w14:textId="77777777" w:rsidR="00A3732F" w:rsidRDefault="00A3732F" w:rsidP="00AA6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7A8F3" w14:textId="77777777" w:rsidR="00A3732F" w:rsidRDefault="00A3732F" w:rsidP="00AA6565">
      <w:r>
        <w:separator/>
      </w:r>
    </w:p>
  </w:footnote>
  <w:footnote w:type="continuationSeparator" w:id="0">
    <w:p w14:paraId="78D97030" w14:textId="77777777" w:rsidR="00A3732F" w:rsidRDefault="00A3732F" w:rsidP="00AA65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7C05A31"/>
    <w:rsid w:val="00007254"/>
    <w:rsid w:val="000201A9"/>
    <w:rsid w:val="000253C6"/>
    <w:rsid w:val="0002771E"/>
    <w:rsid w:val="000509B3"/>
    <w:rsid w:val="000A7720"/>
    <w:rsid w:val="000B35B4"/>
    <w:rsid w:val="000C659A"/>
    <w:rsid w:val="000D6BB9"/>
    <w:rsid w:val="000E4142"/>
    <w:rsid w:val="00130039"/>
    <w:rsid w:val="001746DF"/>
    <w:rsid w:val="00176CD8"/>
    <w:rsid w:val="001D1177"/>
    <w:rsid w:val="002366A4"/>
    <w:rsid w:val="002527F7"/>
    <w:rsid w:val="00254228"/>
    <w:rsid w:val="00272C8E"/>
    <w:rsid w:val="0027378D"/>
    <w:rsid w:val="00296137"/>
    <w:rsid w:val="002A0228"/>
    <w:rsid w:val="002E5B62"/>
    <w:rsid w:val="003045D5"/>
    <w:rsid w:val="00367DE0"/>
    <w:rsid w:val="003708EB"/>
    <w:rsid w:val="004022AE"/>
    <w:rsid w:val="004074EA"/>
    <w:rsid w:val="00412F65"/>
    <w:rsid w:val="00417243"/>
    <w:rsid w:val="00433354"/>
    <w:rsid w:val="00442AA8"/>
    <w:rsid w:val="00443BB2"/>
    <w:rsid w:val="00443CB3"/>
    <w:rsid w:val="004476C4"/>
    <w:rsid w:val="00452A58"/>
    <w:rsid w:val="0049516C"/>
    <w:rsid w:val="004C3A9D"/>
    <w:rsid w:val="004C6D91"/>
    <w:rsid w:val="004E4FDD"/>
    <w:rsid w:val="00501822"/>
    <w:rsid w:val="00553740"/>
    <w:rsid w:val="005567F2"/>
    <w:rsid w:val="0057448B"/>
    <w:rsid w:val="005747AE"/>
    <w:rsid w:val="005A491E"/>
    <w:rsid w:val="005B0405"/>
    <w:rsid w:val="005E00AC"/>
    <w:rsid w:val="00613D64"/>
    <w:rsid w:val="00651028"/>
    <w:rsid w:val="006830DB"/>
    <w:rsid w:val="00694B9C"/>
    <w:rsid w:val="006B29D9"/>
    <w:rsid w:val="006B4E2B"/>
    <w:rsid w:val="006C2E91"/>
    <w:rsid w:val="00703319"/>
    <w:rsid w:val="0071315F"/>
    <w:rsid w:val="00726BCD"/>
    <w:rsid w:val="008112CE"/>
    <w:rsid w:val="00820E85"/>
    <w:rsid w:val="00860E6C"/>
    <w:rsid w:val="00871B94"/>
    <w:rsid w:val="00874FF3"/>
    <w:rsid w:val="008C28E3"/>
    <w:rsid w:val="008D048A"/>
    <w:rsid w:val="008E3334"/>
    <w:rsid w:val="008E4803"/>
    <w:rsid w:val="00907005"/>
    <w:rsid w:val="009341F9"/>
    <w:rsid w:val="00946F6F"/>
    <w:rsid w:val="00996ADF"/>
    <w:rsid w:val="009A4136"/>
    <w:rsid w:val="009B124F"/>
    <w:rsid w:val="009B38F6"/>
    <w:rsid w:val="009C3E14"/>
    <w:rsid w:val="009E50E8"/>
    <w:rsid w:val="00A00FBC"/>
    <w:rsid w:val="00A26A3E"/>
    <w:rsid w:val="00A26F16"/>
    <w:rsid w:val="00A3732F"/>
    <w:rsid w:val="00A55E84"/>
    <w:rsid w:val="00AA12DD"/>
    <w:rsid w:val="00AA6565"/>
    <w:rsid w:val="00AA7D63"/>
    <w:rsid w:val="00AC64F4"/>
    <w:rsid w:val="00AD7131"/>
    <w:rsid w:val="00B00141"/>
    <w:rsid w:val="00B13FE5"/>
    <w:rsid w:val="00B15EDD"/>
    <w:rsid w:val="00B3680B"/>
    <w:rsid w:val="00B57D14"/>
    <w:rsid w:val="00BA311F"/>
    <w:rsid w:val="00BA464F"/>
    <w:rsid w:val="00BC3DC3"/>
    <w:rsid w:val="00C002C7"/>
    <w:rsid w:val="00C12FFB"/>
    <w:rsid w:val="00C51D80"/>
    <w:rsid w:val="00C6302B"/>
    <w:rsid w:val="00C95E4D"/>
    <w:rsid w:val="00CC289B"/>
    <w:rsid w:val="00D01376"/>
    <w:rsid w:val="00D046C9"/>
    <w:rsid w:val="00D461AE"/>
    <w:rsid w:val="00D65E84"/>
    <w:rsid w:val="00D73977"/>
    <w:rsid w:val="00DE2FA1"/>
    <w:rsid w:val="00DF36AD"/>
    <w:rsid w:val="00E25356"/>
    <w:rsid w:val="00E406C1"/>
    <w:rsid w:val="00E433DE"/>
    <w:rsid w:val="00E539D6"/>
    <w:rsid w:val="00E548D5"/>
    <w:rsid w:val="00E63416"/>
    <w:rsid w:val="00EA3855"/>
    <w:rsid w:val="00EA4B04"/>
    <w:rsid w:val="00EA5E78"/>
    <w:rsid w:val="00EB4BF3"/>
    <w:rsid w:val="00EE33F4"/>
    <w:rsid w:val="00EE4804"/>
    <w:rsid w:val="00F15FF0"/>
    <w:rsid w:val="00F26D4F"/>
    <w:rsid w:val="00F47EBA"/>
    <w:rsid w:val="00F65A30"/>
    <w:rsid w:val="00FD6124"/>
    <w:rsid w:val="00FF7BFE"/>
    <w:rsid w:val="016A6FD7"/>
    <w:rsid w:val="02131EE1"/>
    <w:rsid w:val="03AD1C84"/>
    <w:rsid w:val="05662CC3"/>
    <w:rsid w:val="077A3CEC"/>
    <w:rsid w:val="07C05A31"/>
    <w:rsid w:val="0DF04D08"/>
    <w:rsid w:val="0DF31AD3"/>
    <w:rsid w:val="0E601E8E"/>
    <w:rsid w:val="0FFC5F3C"/>
    <w:rsid w:val="10464BC0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B508D"/>
    <w:rsid w:val="1DDC2BB3"/>
    <w:rsid w:val="1DF63C75"/>
    <w:rsid w:val="1EBC1029"/>
    <w:rsid w:val="2146522D"/>
    <w:rsid w:val="22164DE3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A67308"/>
    <w:rsid w:val="31C21AF6"/>
    <w:rsid w:val="329830F5"/>
    <w:rsid w:val="33016EEC"/>
    <w:rsid w:val="345A2FE6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512E314A"/>
    <w:rsid w:val="538A03E0"/>
    <w:rsid w:val="552A1E7A"/>
    <w:rsid w:val="56433174"/>
    <w:rsid w:val="573B036F"/>
    <w:rsid w:val="59875DC3"/>
    <w:rsid w:val="59FF75E7"/>
    <w:rsid w:val="5A184997"/>
    <w:rsid w:val="5F685BE0"/>
    <w:rsid w:val="60CE7B5E"/>
    <w:rsid w:val="619E04DC"/>
    <w:rsid w:val="628250A4"/>
    <w:rsid w:val="63892462"/>
    <w:rsid w:val="63EA2A8D"/>
    <w:rsid w:val="647153D0"/>
    <w:rsid w:val="65705687"/>
    <w:rsid w:val="66FD3A84"/>
    <w:rsid w:val="69F10D61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BFF471"/>
  <w15:docId w15:val="{1FE054A8-3384-4FA7-A9B8-EEF82D25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Revision"/>
    <w:hidden/>
    <w:uiPriority w:val="99"/>
    <w:unhideWhenUsed/>
    <w:rsid w:val="00B13FE5"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10</Pages>
  <Words>288</Words>
  <Characters>1647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2025-03-26T02:31:00Z</dcterms:created>
  <dc:creator>WPS_1619769521</dc:creator>
  <cp:lastModifiedBy>猛 张</cp:lastModifiedBy>
  <dcterms:modified xsi:type="dcterms:W3CDTF">2026-05-14T03:33:00Z</dcterms:modified>
  <cp:revision>107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